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C3B36F" w14:textId="77777777" w:rsidR="00EB4610" w:rsidRDefault="00EB4610" w:rsidP="00CB308C">
      <w:pPr>
        <w:pStyle w:val="TableFigure"/>
        <w:spacing w:before="0"/>
        <w:jc w:val="center"/>
      </w:pPr>
      <w:bookmarkStart w:id="0" w:name="_GoBack"/>
      <w:bookmarkEnd w:id="0"/>
    </w:p>
    <w:p w14:paraId="386C97FF" w14:textId="77777777" w:rsidR="00EB4610" w:rsidRDefault="00EB4610" w:rsidP="00CB308C">
      <w:pPr>
        <w:pStyle w:val="TableFigure"/>
        <w:spacing w:before="0"/>
        <w:jc w:val="center"/>
      </w:pPr>
    </w:p>
    <w:p w14:paraId="318D4738" w14:textId="77777777" w:rsidR="00EB4610" w:rsidRDefault="00EB4610" w:rsidP="00CB308C">
      <w:pPr>
        <w:pStyle w:val="TableFigure"/>
        <w:spacing w:before="0"/>
        <w:jc w:val="center"/>
      </w:pPr>
    </w:p>
    <w:p w14:paraId="4637AEAE" w14:textId="77777777" w:rsidR="00EB4610" w:rsidRDefault="00EB4610" w:rsidP="00CB308C">
      <w:pPr>
        <w:pStyle w:val="TableFigure"/>
        <w:spacing w:before="0"/>
        <w:jc w:val="center"/>
      </w:pPr>
    </w:p>
    <w:p w14:paraId="4D01CD3E" w14:textId="77777777" w:rsidR="00EB4610" w:rsidRDefault="00EB4610" w:rsidP="00CB308C">
      <w:pPr>
        <w:pStyle w:val="TableFigure"/>
        <w:spacing w:before="0"/>
        <w:jc w:val="center"/>
      </w:pPr>
    </w:p>
    <w:p w14:paraId="782CD6DF" w14:textId="77777777" w:rsidR="00EB4610" w:rsidRDefault="00EB4610" w:rsidP="00CB308C">
      <w:pPr>
        <w:pStyle w:val="TableFigure"/>
        <w:spacing w:before="0"/>
        <w:jc w:val="center"/>
      </w:pPr>
    </w:p>
    <w:p w14:paraId="22F3C5CD" w14:textId="267AAC03" w:rsidR="00E81978" w:rsidRDefault="00F92652" w:rsidP="00CB308C">
      <w:pPr>
        <w:pStyle w:val="TableFigure"/>
        <w:spacing w:before="0"/>
        <w:jc w:val="center"/>
      </w:pPr>
      <w:r>
        <w:t>Cognitive D</w:t>
      </w:r>
      <w:r w:rsidR="00EB4610">
        <w:t>evelopment</w:t>
      </w:r>
    </w:p>
    <w:p w14:paraId="4796FE53" w14:textId="761D596E" w:rsidR="00EB4610" w:rsidRDefault="00F92652" w:rsidP="00CB308C">
      <w:pPr>
        <w:pStyle w:val="TableFigure"/>
        <w:spacing w:before="0"/>
        <w:jc w:val="center"/>
      </w:pPr>
      <w:r>
        <w:t>Student’s Name</w:t>
      </w:r>
    </w:p>
    <w:p w14:paraId="3D610FF1" w14:textId="77777777" w:rsidR="00EB4610" w:rsidRDefault="00F92652" w:rsidP="00CB308C">
      <w:pPr>
        <w:pStyle w:val="TableFigure"/>
        <w:spacing w:before="0"/>
        <w:jc w:val="center"/>
      </w:pPr>
      <w:r>
        <w:t>Institutional Affiliation</w:t>
      </w:r>
    </w:p>
    <w:p w14:paraId="5EFCD6C8" w14:textId="60A72309" w:rsidR="00EB4610" w:rsidRDefault="00F92652" w:rsidP="00CB308C">
      <w:pPr>
        <w:pStyle w:val="TableFigure"/>
        <w:spacing w:before="0"/>
        <w:jc w:val="center"/>
      </w:pPr>
      <w:r>
        <w:t>Date</w:t>
      </w:r>
      <w:r w:rsidR="00545823">
        <w:t xml:space="preserve"> of Submission</w:t>
      </w:r>
    </w:p>
    <w:p w14:paraId="441296FF" w14:textId="77777777" w:rsidR="00EB4610" w:rsidRDefault="00F92652" w:rsidP="00CB308C">
      <w:r>
        <w:br w:type="page"/>
      </w:r>
    </w:p>
    <w:p w14:paraId="183780B1" w14:textId="77777777" w:rsidR="00EB4610" w:rsidRPr="008E1550" w:rsidRDefault="00F92652" w:rsidP="00CB308C">
      <w:pPr>
        <w:pStyle w:val="TableFigure"/>
        <w:spacing w:before="0"/>
        <w:jc w:val="center"/>
        <w:rPr>
          <w:b/>
        </w:rPr>
      </w:pPr>
      <w:r w:rsidRPr="008E1550">
        <w:rPr>
          <w:b/>
        </w:rPr>
        <w:lastRenderedPageBreak/>
        <w:t>Cognitive development</w:t>
      </w:r>
    </w:p>
    <w:p w14:paraId="7415F949" w14:textId="77777777" w:rsidR="008E1550" w:rsidRDefault="00F92652" w:rsidP="008E1550">
      <w:pPr>
        <w:pStyle w:val="TableFigure"/>
        <w:spacing w:before="0"/>
        <w:ind w:firstLine="720"/>
      </w:pPr>
      <w:r>
        <w:t>The concrete operational child is one who is currently in the third stage of Piaget's theory of cognitive development. At this stage, the child</w:t>
      </w:r>
      <w:r>
        <w:t xml:space="preserve"> usually develops the ability to use inductive reasoning to come up with logical truths</w:t>
      </w:r>
      <w:r w:rsidR="00CB308C">
        <w:t>,</w:t>
      </w:r>
      <w:r>
        <w:t xml:space="preserve"> for example, concluding that one is allergic to eggs after </w:t>
      </w:r>
      <w:r w:rsidR="00CB308C">
        <w:t>always</w:t>
      </w:r>
      <w:r>
        <w:t xml:space="preserve"> getting rushes after consuming them. However, they have problems using deductive reasoning</w:t>
      </w:r>
      <w:r w:rsidR="00CB308C">
        <w:t>,</w:t>
      </w:r>
      <w:r>
        <w:t xml:space="preserve"> such as t</w:t>
      </w:r>
      <w:r>
        <w:t xml:space="preserve">he use of formulae. </w:t>
      </w:r>
      <w:r>
        <w:rPr>
          <w:color w:val="000000"/>
          <w:shd w:val="clear" w:color="auto" w:fill="FFFFFF"/>
        </w:rPr>
        <w:t>Rathus (</w:t>
      </w:r>
      <w:r w:rsidR="00FC6DE1">
        <w:rPr>
          <w:color w:val="000000"/>
          <w:shd w:val="clear" w:color="auto" w:fill="FFFFFF"/>
        </w:rPr>
        <w:t>2017</w:t>
      </w:r>
      <w:r>
        <w:rPr>
          <w:color w:val="000000"/>
          <w:shd w:val="clear" w:color="auto" w:fill="FFFFFF"/>
        </w:rPr>
        <w:t>),</w:t>
      </w:r>
      <w:r w:rsidR="00FC6DE1">
        <w:rPr>
          <w:color w:val="000000"/>
          <w:shd w:val="clear" w:color="auto" w:fill="FFFFFF"/>
        </w:rPr>
        <w:t xml:space="preserve"> </w:t>
      </w:r>
      <w:r w:rsidR="005A5323">
        <w:t>purported that a</w:t>
      </w:r>
      <w:r>
        <w:t xml:space="preserve"> child at this stage also becomes capable </w:t>
      </w:r>
      <w:r w:rsidR="00CB308C">
        <w:t>of relating sections of his mental knowledge and, after that, understanding</w:t>
      </w:r>
      <w:r>
        <w:t xml:space="preserve"> reversibility. In this case</w:t>
      </w:r>
      <w:r w:rsidR="00CB308C">
        <w:t>,</w:t>
      </w:r>
      <w:r>
        <w:t xml:space="preserve"> the child might know that Puppy Frank is a dog and that it</w:t>
      </w:r>
      <w:r>
        <w:t xml:space="preserve"> is an animal.</w:t>
      </w:r>
      <w:r w:rsidR="005A5323">
        <w:t xml:space="preserve"> The concrete operational child</w:t>
      </w:r>
      <w:r w:rsidR="00CB308C">
        <w:t>,</w:t>
      </w:r>
      <w:r w:rsidR="005A5323">
        <w:t xml:space="preserve"> too</w:t>
      </w:r>
      <w:r w:rsidR="00CB308C">
        <w:t>,</w:t>
      </w:r>
      <w:r w:rsidR="005A5323">
        <w:t xml:space="preserve"> starts using the conservative principle where it understands when an object chan</w:t>
      </w:r>
      <w:r>
        <w:t>ges shape, it is still the same.</w:t>
      </w:r>
    </w:p>
    <w:p w14:paraId="4590B327" w14:textId="77777777" w:rsidR="008E1550" w:rsidRDefault="00F92652" w:rsidP="008E1550">
      <w:pPr>
        <w:pStyle w:val="TableFigure"/>
        <w:spacing w:before="0"/>
        <w:ind w:firstLine="720"/>
      </w:pPr>
      <w:r>
        <w:t>The i</w:t>
      </w:r>
      <w:r w:rsidR="005A5323">
        <w:t>nformation processing approach is the concept of how an individual takes in i</w:t>
      </w:r>
      <w:r w:rsidR="00AE1177">
        <w:t xml:space="preserve">nformation and further produce an output. </w:t>
      </w:r>
      <w:r>
        <w:rPr>
          <w:color w:val="000000"/>
          <w:shd w:val="clear" w:color="auto" w:fill="FFFFFF"/>
        </w:rPr>
        <w:t>Rathus (</w:t>
      </w:r>
      <w:r w:rsidR="00FC6DE1">
        <w:rPr>
          <w:color w:val="000000"/>
          <w:shd w:val="clear" w:color="auto" w:fill="FFFFFF"/>
        </w:rPr>
        <w:t>2017)</w:t>
      </w:r>
      <w:r>
        <w:rPr>
          <w:color w:val="000000"/>
          <w:shd w:val="clear" w:color="auto" w:fill="FFFFFF"/>
        </w:rPr>
        <w:t>,</w:t>
      </w:r>
      <w:r w:rsidR="00FC6DE1">
        <w:rPr>
          <w:color w:val="000000"/>
          <w:shd w:val="clear" w:color="auto" w:fill="FFFFFF"/>
        </w:rPr>
        <w:t xml:space="preserve"> </w:t>
      </w:r>
      <w:r w:rsidR="001E7E9E">
        <w:t>states that a</w:t>
      </w:r>
      <w:r w:rsidR="00AE1177">
        <w:t xml:space="preserve"> few assumptions are made to describe this process. </w:t>
      </w:r>
      <w:r w:rsidR="00AE1177" w:rsidRPr="00AE1177">
        <w:t xml:space="preserve">(1) </w:t>
      </w:r>
      <w:r>
        <w:t>a sequence of processing systems manages the already available information from the surrounding</w:t>
      </w:r>
      <w:r w:rsidR="00AE1177">
        <w:t xml:space="preserve">. </w:t>
      </w:r>
      <w:r w:rsidR="00AE1177" w:rsidRPr="00AE1177">
        <w:t xml:space="preserve">(2) the processing systems </w:t>
      </w:r>
      <w:r w:rsidR="00AE1177">
        <w:t>modify</w:t>
      </w:r>
      <w:r w:rsidR="00AE1177" w:rsidRPr="00AE1177">
        <w:t xml:space="preserve"> </w:t>
      </w:r>
      <w:r w:rsidR="00AE1177">
        <w:t>the available information</w:t>
      </w:r>
      <w:r w:rsidR="00AE1177" w:rsidRPr="00AE1177">
        <w:t xml:space="preserve"> in organized habits</w:t>
      </w:r>
      <w:r w:rsidR="00AE1177">
        <w:t xml:space="preserve">. (3) the whole idea of processing of </w:t>
      </w:r>
      <w:r>
        <w:t>data</w:t>
      </w:r>
      <w:r w:rsidR="00AE1177">
        <w:t xml:space="preserve"> in human beings is just like how a computer operates.</w:t>
      </w:r>
      <w:r w:rsidR="001E7E9E">
        <w:t xml:space="preserve"> Human beings are capable </w:t>
      </w:r>
      <w:r>
        <w:t>of taking</w:t>
      </w:r>
      <w:r w:rsidR="001E7E9E">
        <w:t xml:space="preserve"> in information and consequently understand their environment and stimuli and then respond to it.</w:t>
      </w:r>
    </w:p>
    <w:p w14:paraId="08D8C24A" w14:textId="5B35BEDA" w:rsidR="00CB308C" w:rsidRPr="008E1550" w:rsidRDefault="00F92652" w:rsidP="008E1550">
      <w:pPr>
        <w:pStyle w:val="TableFigure"/>
        <w:spacing w:before="0"/>
        <w:ind w:firstLine="720"/>
      </w:pPr>
      <w:r>
        <w:t xml:space="preserve">Intelligence in human beings is mostly measured through the IQ test, which stands for Intelligence Quotient. </w:t>
      </w:r>
      <w:r w:rsidR="008E1550">
        <w:rPr>
          <w:color w:val="000000"/>
          <w:shd w:val="clear" w:color="auto" w:fill="FFFFFF"/>
        </w:rPr>
        <w:t>Rathus</w:t>
      </w:r>
      <w:r w:rsidR="00FC6DE1">
        <w:rPr>
          <w:color w:val="000000"/>
          <w:shd w:val="clear" w:color="auto" w:fill="FFFFFF"/>
        </w:rPr>
        <w:t xml:space="preserve"> </w:t>
      </w:r>
      <w:r w:rsidR="008E1550">
        <w:rPr>
          <w:color w:val="000000"/>
          <w:shd w:val="clear" w:color="auto" w:fill="FFFFFF"/>
        </w:rPr>
        <w:t>(</w:t>
      </w:r>
      <w:r w:rsidR="00FC6DE1">
        <w:rPr>
          <w:color w:val="000000"/>
          <w:shd w:val="clear" w:color="auto" w:fill="FFFFFF"/>
        </w:rPr>
        <w:t>2017)</w:t>
      </w:r>
      <w:r w:rsidR="008E1550">
        <w:rPr>
          <w:color w:val="000000"/>
          <w:shd w:val="clear" w:color="auto" w:fill="FFFFFF"/>
        </w:rPr>
        <w:t>,</w:t>
      </w:r>
      <w:r w:rsidR="00FC6DE1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states that the </w:t>
      </w:r>
      <w:r w:rsidR="00FC6DE1">
        <w:rPr>
          <w:color w:val="000000"/>
          <w:shd w:val="clear" w:color="auto" w:fill="FFFFFF"/>
        </w:rPr>
        <w:t>latter</w:t>
      </w:r>
      <w:r>
        <w:rPr>
          <w:color w:val="000000"/>
          <w:shd w:val="clear" w:color="auto" w:fill="FFFFFF"/>
        </w:rPr>
        <w:t xml:space="preserve"> is a score attained after undertaking a series of intelligence measurement tests. </w:t>
      </w:r>
      <w:r w:rsidR="00842A93">
        <w:rPr>
          <w:color w:val="000000"/>
          <w:shd w:val="clear" w:color="auto" w:fill="FFFFFF"/>
        </w:rPr>
        <w:t>However,</w:t>
      </w:r>
      <w:r>
        <w:rPr>
          <w:color w:val="000000"/>
          <w:shd w:val="clear" w:color="auto" w:fill="FFFFFF"/>
        </w:rPr>
        <w:t xml:space="preserve"> this </w:t>
      </w:r>
      <w:r w:rsidR="00842A93">
        <w:rPr>
          <w:color w:val="000000"/>
          <w:shd w:val="clear" w:color="auto" w:fill="FFFFFF"/>
        </w:rPr>
        <w:t xml:space="preserve">mode of measuring a person's intelligence is not appreciated by some scholars who refer to it as </w:t>
      </w:r>
      <w:r>
        <w:rPr>
          <w:color w:val="000000"/>
          <w:shd w:val="clear" w:color="auto" w:fill="FFFFFF"/>
        </w:rPr>
        <w:t xml:space="preserve">a </w:t>
      </w:r>
      <w:r w:rsidR="00842A93">
        <w:rPr>
          <w:color w:val="000000"/>
          <w:shd w:val="clear" w:color="auto" w:fill="FFFFFF"/>
        </w:rPr>
        <w:t xml:space="preserve">culturally biased intelligence test. </w:t>
      </w:r>
      <w:r w:rsidR="008E1550">
        <w:rPr>
          <w:color w:val="000000"/>
          <w:shd w:val="clear" w:color="auto" w:fill="FFFFFF"/>
        </w:rPr>
        <w:t>Rathus</w:t>
      </w:r>
      <w:r w:rsidR="00FC6DE1">
        <w:rPr>
          <w:color w:val="000000"/>
          <w:shd w:val="clear" w:color="auto" w:fill="FFFFFF"/>
        </w:rPr>
        <w:t xml:space="preserve"> </w:t>
      </w:r>
      <w:r w:rsidR="008E1550">
        <w:rPr>
          <w:color w:val="000000"/>
          <w:shd w:val="clear" w:color="auto" w:fill="FFFFFF"/>
        </w:rPr>
        <w:t>(</w:t>
      </w:r>
      <w:r w:rsidR="00FC6DE1">
        <w:rPr>
          <w:color w:val="000000"/>
          <w:shd w:val="clear" w:color="auto" w:fill="FFFFFF"/>
        </w:rPr>
        <w:t>2017)</w:t>
      </w:r>
      <w:r w:rsidR="008E1550">
        <w:rPr>
          <w:color w:val="000000"/>
          <w:shd w:val="clear" w:color="auto" w:fill="FFFFFF"/>
        </w:rPr>
        <w:t>,</w:t>
      </w:r>
      <w:r w:rsidR="00FC6DE1">
        <w:rPr>
          <w:color w:val="000000"/>
          <w:shd w:val="clear" w:color="auto" w:fill="FFFFFF"/>
        </w:rPr>
        <w:t xml:space="preserve"> </w:t>
      </w:r>
      <w:r w:rsidR="00842A93">
        <w:rPr>
          <w:color w:val="000000"/>
          <w:shd w:val="clear" w:color="auto" w:fill="FFFFFF"/>
        </w:rPr>
        <w:t>explains that the results usually favor some people while it does not do so for some. This is because people have different cultural backgrounds.</w:t>
      </w:r>
    </w:p>
    <w:p w14:paraId="386659E4" w14:textId="77777777" w:rsidR="00FC6DE1" w:rsidRPr="008E1550" w:rsidRDefault="00F92652" w:rsidP="00FC6DE1">
      <w:pPr>
        <w:ind w:left="720" w:hanging="720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en-US"/>
        </w:rPr>
      </w:pPr>
      <w:r w:rsidRPr="008E1550">
        <w:rPr>
          <w:rFonts w:ascii="Times New Roman" w:eastAsia="Times New Roman" w:hAnsi="Times New Roman" w:cs="Times New Roman"/>
          <w:b/>
          <w:color w:val="000000"/>
          <w:kern w:val="0"/>
          <w:lang w:eastAsia="en-US"/>
        </w:rPr>
        <w:lastRenderedPageBreak/>
        <w:t>References</w:t>
      </w:r>
    </w:p>
    <w:p w14:paraId="6CFCA791" w14:textId="37E78950" w:rsidR="00AE1177" w:rsidRPr="008E1550" w:rsidRDefault="00F92652" w:rsidP="008E1550">
      <w:pPr>
        <w:ind w:left="720" w:hanging="720"/>
        <w:rPr>
          <w:rFonts w:ascii="Times New Roman" w:eastAsia="Times New Roman" w:hAnsi="Times New Roman" w:cs="Times New Roman"/>
          <w:color w:val="000000"/>
          <w:kern w:val="0"/>
          <w:lang w:eastAsia="en-US"/>
        </w:rPr>
      </w:pPr>
      <w:r w:rsidRPr="00FC6DE1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Rathus, S. A. (2017). </w:t>
      </w:r>
      <w:r w:rsidRPr="00FC6DE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US"/>
        </w:rPr>
        <w:t>Childhood and adolescence voyages in development</w:t>
      </w:r>
      <w:r w:rsidRPr="00FC6DE1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. Boston, Ma Cengage Learning.</w:t>
      </w:r>
    </w:p>
    <w:sectPr w:rsidR="00AE1177" w:rsidRPr="008E1550">
      <w:headerReference w:type="default" r:id="rId10"/>
      <w:headerReference w:type="first" r:id="rId11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6198E8" w14:textId="77777777" w:rsidR="00F92652" w:rsidRDefault="00F92652">
      <w:pPr>
        <w:spacing w:line="240" w:lineRule="auto"/>
      </w:pPr>
      <w:r>
        <w:separator/>
      </w:r>
    </w:p>
  </w:endnote>
  <w:endnote w:type="continuationSeparator" w:id="0">
    <w:p w14:paraId="20ECD47E" w14:textId="77777777" w:rsidR="00F92652" w:rsidRDefault="00F926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07174A" w14:textId="77777777" w:rsidR="00F92652" w:rsidRDefault="00F92652">
      <w:pPr>
        <w:spacing w:line="240" w:lineRule="auto"/>
      </w:pPr>
      <w:r>
        <w:separator/>
      </w:r>
    </w:p>
  </w:footnote>
  <w:footnote w:type="continuationSeparator" w:id="0">
    <w:p w14:paraId="5EF5E1AC" w14:textId="77777777" w:rsidR="00F92652" w:rsidRDefault="00F926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17AA76" w14:textId="5670A554" w:rsidR="00E81978" w:rsidRDefault="00F92652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9B7D3B78FA3842B4842BAD154C917AE0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>
          <w:rPr>
            <w:rStyle w:val="Strong"/>
          </w:rPr>
          <w:t>COGNITIVE DEVELOPMENT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D15D5B">
      <w:rPr>
        <w:rStyle w:val="Strong"/>
        <w:noProof/>
      </w:rPr>
      <w:t>2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A0604E" w14:textId="1D94BE5B" w:rsidR="00E81978" w:rsidRDefault="00F92652">
    <w:pPr>
      <w:pStyle w:val="Header"/>
      <w:rPr>
        <w:rStyle w:val="Strong"/>
      </w:rPr>
    </w:pPr>
    <w:r>
      <w:t xml:space="preserve">Running head: </w:t>
    </w:r>
    <w:sdt>
      <w:sdtPr>
        <w:alias w:val="Running head"/>
        <w:id w:val="-696842620"/>
        <w:placeholder>
          <w:docPart w:val="D2399397DB404F819062D4A980040EF9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/>
      <w:sdtContent>
        <w:r>
          <w:t>COGNITIVE DEVELOPMENT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D15D5B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yMjcwszA0NrQwMDdW0lEKTi0uzszPAykwrAUAsOCkYCwAAAA="/>
  </w:docVars>
  <w:rsids>
    <w:rsidRoot w:val="00EB4610"/>
    <w:rsid w:val="000D3F41"/>
    <w:rsid w:val="001E7E9E"/>
    <w:rsid w:val="00355DCA"/>
    <w:rsid w:val="003D625A"/>
    <w:rsid w:val="004C24D7"/>
    <w:rsid w:val="00545823"/>
    <w:rsid w:val="00551A02"/>
    <w:rsid w:val="005534FA"/>
    <w:rsid w:val="005A5323"/>
    <w:rsid w:val="005D3A03"/>
    <w:rsid w:val="008002C0"/>
    <w:rsid w:val="00842A93"/>
    <w:rsid w:val="008C5323"/>
    <w:rsid w:val="008E1550"/>
    <w:rsid w:val="00982C6F"/>
    <w:rsid w:val="009A6A3B"/>
    <w:rsid w:val="00AE1177"/>
    <w:rsid w:val="00B823AA"/>
    <w:rsid w:val="00BA45DB"/>
    <w:rsid w:val="00BB1B80"/>
    <w:rsid w:val="00BF4184"/>
    <w:rsid w:val="00C0601E"/>
    <w:rsid w:val="00C31D30"/>
    <w:rsid w:val="00C5489E"/>
    <w:rsid w:val="00CB308C"/>
    <w:rsid w:val="00CD6E39"/>
    <w:rsid w:val="00CF6E91"/>
    <w:rsid w:val="00D15D5B"/>
    <w:rsid w:val="00D85B68"/>
    <w:rsid w:val="00E6004D"/>
    <w:rsid w:val="00E81978"/>
    <w:rsid w:val="00EB4610"/>
    <w:rsid w:val="00F379B7"/>
    <w:rsid w:val="00F525FA"/>
    <w:rsid w:val="00F92652"/>
    <w:rsid w:val="00FC6DE1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B7D3B78FA3842B4842BAD154C917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EFFB9-EB95-4AE2-BA43-1DCFCEF1851C}"/>
      </w:docPartPr>
      <w:docPartBody>
        <w:p w:rsidR="00C5489E" w:rsidRDefault="00A00549">
          <w:pPr>
            <w:pStyle w:val="9B7D3B78FA3842B4842BAD154C917AE0"/>
          </w:pPr>
          <w:r w:rsidRPr="005D3A03">
            <w:t>Figures title:</w:t>
          </w:r>
        </w:p>
      </w:docPartBody>
    </w:docPart>
    <w:docPart>
      <w:docPartPr>
        <w:name w:val="D2399397DB404F819062D4A980040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03968-91EA-4B21-B9F2-C440B1A1B3ED}"/>
      </w:docPartPr>
      <w:docPartBody>
        <w:p w:rsidR="00C5489E" w:rsidRDefault="00A00549">
          <w:pPr>
            <w:pStyle w:val="D2399397DB404F819062D4A980040EF9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revisionView w:markup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0E4"/>
    <w:rsid w:val="001E24A2"/>
    <w:rsid w:val="009952E7"/>
    <w:rsid w:val="00A00549"/>
    <w:rsid w:val="00C5489E"/>
    <w:rsid w:val="00E7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459B7931EB41E5BA4A891E0582CBE5">
    <w:name w:val="AB459B7931EB41E5BA4A891E0582CBE5"/>
  </w:style>
  <w:style w:type="paragraph" w:customStyle="1" w:styleId="9D8702F620B740979499DDB3B4CFCC00">
    <w:name w:val="9D8702F620B740979499DDB3B4CFCC00"/>
  </w:style>
  <w:style w:type="paragraph" w:customStyle="1" w:styleId="3C12DB170ACA4C1CB69C4B06695B43B4">
    <w:name w:val="3C12DB170ACA4C1CB69C4B06695B43B4"/>
  </w:style>
  <w:style w:type="paragraph" w:customStyle="1" w:styleId="18DC17FD9F054F45B12F65229FEF58EC">
    <w:name w:val="18DC17FD9F054F45B12F65229FEF58EC"/>
  </w:style>
  <w:style w:type="paragraph" w:customStyle="1" w:styleId="4A487B875CF14BE387C7E08F268B5CD7">
    <w:name w:val="4A487B875CF14BE387C7E08F268B5CD7"/>
  </w:style>
  <w:style w:type="paragraph" w:customStyle="1" w:styleId="CEEE36DECF524DEC845A9004D8205E42">
    <w:name w:val="CEEE36DECF524DEC845A9004D8205E42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2E5B4117AF1147CEA0A38531A3309EFA">
    <w:name w:val="2E5B4117AF1147CEA0A38531A3309EFA"/>
  </w:style>
  <w:style w:type="paragraph" w:customStyle="1" w:styleId="166A0EAA9B094B33A32FD3E4A96E7FBC">
    <w:name w:val="166A0EAA9B094B33A32FD3E4A96E7FBC"/>
  </w:style>
  <w:style w:type="paragraph" w:customStyle="1" w:styleId="06D14132EE20411B8F2FA9728395FCFA">
    <w:name w:val="06D14132EE20411B8F2FA9728395FCFA"/>
  </w:style>
  <w:style w:type="paragraph" w:customStyle="1" w:styleId="F09141657BA14515BD29CE14D6C39A67">
    <w:name w:val="F09141657BA14515BD29CE14D6C39A67"/>
  </w:style>
  <w:style w:type="paragraph" w:customStyle="1" w:styleId="D8166C5C9F8A43BB87DF6CE38820833C">
    <w:name w:val="D8166C5C9F8A43BB87DF6CE38820833C"/>
  </w:style>
  <w:style w:type="paragraph" w:customStyle="1" w:styleId="B72A38FEB705413EA5BD6A04850073EC">
    <w:name w:val="B72A38FEB705413EA5BD6A04850073EC"/>
  </w:style>
  <w:style w:type="paragraph" w:customStyle="1" w:styleId="C85F3C8D5E1F416A98B02ED6D48AB812">
    <w:name w:val="C85F3C8D5E1F416A98B02ED6D48AB812"/>
  </w:style>
  <w:style w:type="paragraph" w:customStyle="1" w:styleId="364BF5887C964BFDA81D36D54FF3FB4B">
    <w:name w:val="364BF5887C964BFDA81D36D54FF3FB4B"/>
  </w:style>
  <w:style w:type="paragraph" w:customStyle="1" w:styleId="A05EC165300941C680F87D50B49B6E27">
    <w:name w:val="A05EC165300941C680F87D50B49B6E27"/>
  </w:style>
  <w:style w:type="paragraph" w:customStyle="1" w:styleId="6D73710D18E24716BC65A0DF8CE475A9">
    <w:name w:val="6D73710D18E24716BC65A0DF8CE475A9"/>
  </w:style>
  <w:style w:type="paragraph" w:customStyle="1" w:styleId="FA1759FFE04F43C097C44B64C35C4CC5">
    <w:name w:val="FA1759FFE04F43C097C44B64C35C4CC5"/>
  </w:style>
  <w:style w:type="paragraph" w:customStyle="1" w:styleId="40D24354369A43529804FB60F99E60D2">
    <w:name w:val="40D24354369A43529804FB60F99E60D2"/>
  </w:style>
  <w:style w:type="paragraph" w:customStyle="1" w:styleId="98AE095EEA25409C97E96EE00F5983F7">
    <w:name w:val="98AE095EEA25409C97E96EE00F5983F7"/>
  </w:style>
  <w:style w:type="paragraph" w:customStyle="1" w:styleId="57F40414ECFE42F286D0E15354C45012">
    <w:name w:val="57F40414ECFE42F286D0E15354C45012"/>
  </w:style>
  <w:style w:type="paragraph" w:customStyle="1" w:styleId="00E900B1F8444E8F91B517E06C213826">
    <w:name w:val="00E900B1F8444E8F91B517E06C213826"/>
  </w:style>
  <w:style w:type="paragraph" w:customStyle="1" w:styleId="B2D48047CAC5404A9BB003D55D6BE4A8">
    <w:name w:val="B2D48047CAC5404A9BB003D55D6BE4A8"/>
  </w:style>
  <w:style w:type="paragraph" w:customStyle="1" w:styleId="A9DE4E6FD39D4A349D0A9D9FF13B8924">
    <w:name w:val="A9DE4E6FD39D4A349D0A9D9FF13B8924"/>
  </w:style>
  <w:style w:type="paragraph" w:customStyle="1" w:styleId="DD521A31F8A5454B8D1617855E855F03">
    <w:name w:val="DD521A31F8A5454B8D1617855E855F03"/>
  </w:style>
  <w:style w:type="paragraph" w:customStyle="1" w:styleId="FB125B5008B64DBC8C9972568AE5877C">
    <w:name w:val="FB125B5008B64DBC8C9972568AE5877C"/>
  </w:style>
  <w:style w:type="paragraph" w:customStyle="1" w:styleId="447B3ECE206E49CFB62844CABB2C1666">
    <w:name w:val="447B3ECE206E49CFB62844CABB2C1666"/>
  </w:style>
  <w:style w:type="paragraph" w:customStyle="1" w:styleId="7454F210D7B64D918CC72C928D75E6EE">
    <w:name w:val="7454F210D7B64D918CC72C928D75E6EE"/>
  </w:style>
  <w:style w:type="paragraph" w:customStyle="1" w:styleId="8CB50D3D17AC4BE38171B456CB0D2BD4">
    <w:name w:val="8CB50D3D17AC4BE38171B456CB0D2BD4"/>
  </w:style>
  <w:style w:type="paragraph" w:customStyle="1" w:styleId="FB2B39B003AE49F6AE7A2DACB377E3FE">
    <w:name w:val="FB2B39B003AE49F6AE7A2DACB377E3FE"/>
  </w:style>
  <w:style w:type="paragraph" w:customStyle="1" w:styleId="86F8452F6ED341328C5348EB563169CF">
    <w:name w:val="86F8452F6ED341328C5348EB563169CF"/>
  </w:style>
  <w:style w:type="paragraph" w:customStyle="1" w:styleId="716CBFD44A8F4A1485A6CBB16BA29318">
    <w:name w:val="716CBFD44A8F4A1485A6CBB16BA29318"/>
  </w:style>
  <w:style w:type="paragraph" w:customStyle="1" w:styleId="0AD91E5B0A204318BE27EB06EF9E696D">
    <w:name w:val="0AD91E5B0A204318BE27EB06EF9E696D"/>
  </w:style>
  <w:style w:type="paragraph" w:customStyle="1" w:styleId="B6E58D6D07C44CD7BA7C7B2033C6CFB1">
    <w:name w:val="B6E58D6D07C44CD7BA7C7B2033C6CFB1"/>
  </w:style>
  <w:style w:type="paragraph" w:customStyle="1" w:styleId="3AA7A3357EBA49C1AC76A66E1420E911">
    <w:name w:val="3AA7A3357EBA49C1AC76A66E1420E911"/>
  </w:style>
  <w:style w:type="paragraph" w:customStyle="1" w:styleId="B8831C33F1044DB3989836F54AD2DBA8">
    <w:name w:val="B8831C33F1044DB3989836F54AD2DBA8"/>
  </w:style>
  <w:style w:type="paragraph" w:customStyle="1" w:styleId="B073DB78CF5C4C88B2FEF8923C3E6896">
    <w:name w:val="B073DB78CF5C4C88B2FEF8923C3E6896"/>
  </w:style>
  <w:style w:type="paragraph" w:customStyle="1" w:styleId="4C1F661539BD4BCFACE6761BA0A4491C">
    <w:name w:val="4C1F661539BD4BCFACE6761BA0A4491C"/>
  </w:style>
  <w:style w:type="paragraph" w:customStyle="1" w:styleId="71ED41C3ED964FA19C928068EF60CB4B">
    <w:name w:val="71ED41C3ED964FA19C928068EF60CB4B"/>
  </w:style>
  <w:style w:type="paragraph" w:customStyle="1" w:styleId="F27E2F07B0B546619CB1B2F54DD0AA29">
    <w:name w:val="F27E2F07B0B546619CB1B2F54DD0AA29"/>
  </w:style>
  <w:style w:type="paragraph" w:customStyle="1" w:styleId="F1771D61B44A4E4BBD9E2AD4A8A4A3B7">
    <w:name w:val="F1771D61B44A4E4BBD9E2AD4A8A4A3B7"/>
  </w:style>
  <w:style w:type="paragraph" w:customStyle="1" w:styleId="6DAF1991457947AB8ED2EBF06E87E17E">
    <w:name w:val="6DAF1991457947AB8ED2EBF06E87E17E"/>
  </w:style>
  <w:style w:type="paragraph" w:customStyle="1" w:styleId="00731BBBEC9546FC9BB8452890E77655">
    <w:name w:val="00731BBBEC9546FC9BB8452890E77655"/>
  </w:style>
  <w:style w:type="paragraph" w:customStyle="1" w:styleId="CD9E28DD23414C6C90EDB4DA65A91A6E">
    <w:name w:val="CD9E28DD23414C6C90EDB4DA65A91A6E"/>
  </w:style>
  <w:style w:type="paragraph" w:customStyle="1" w:styleId="6E2EF6281C7042DC8B6D52ED79C1DE7E">
    <w:name w:val="6E2EF6281C7042DC8B6D52ED79C1DE7E"/>
  </w:style>
  <w:style w:type="paragraph" w:customStyle="1" w:styleId="D360F2A9C4F94322A75F4138B88B5746">
    <w:name w:val="D360F2A9C4F94322A75F4138B88B5746"/>
  </w:style>
  <w:style w:type="paragraph" w:customStyle="1" w:styleId="19B2918457C34BB497777FF64F7BDA29">
    <w:name w:val="19B2918457C34BB497777FF64F7BDA29"/>
  </w:style>
  <w:style w:type="paragraph" w:customStyle="1" w:styleId="4FD2A0571C7742379E52B9F242375342">
    <w:name w:val="4FD2A0571C7742379E52B9F242375342"/>
  </w:style>
  <w:style w:type="paragraph" w:customStyle="1" w:styleId="28D019C6C9E643E88D90C62766DAE140">
    <w:name w:val="28D019C6C9E643E88D90C62766DAE140"/>
  </w:style>
  <w:style w:type="paragraph" w:customStyle="1" w:styleId="F3F5CCA5E36D4B5CBAE7BF994550B3C9">
    <w:name w:val="F3F5CCA5E36D4B5CBAE7BF994550B3C9"/>
  </w:style>
  <w:style w:type="paragraph" w:customStyle="1" w:styleId="187C6F88E44A4E279F314079750C66A7">
    <w:name w:val="187C6F88E44A4E279F314079750C66A7"/>
  </w:style>
  <w:style w:type="paragraph" w:customStyle="1" w:styleId="6CB5F8F2F922451FB3C3B7D9E478D8AD">
    <w:name w:val="6CB5F8F2F922451FB3C3B7D9E478D8AD"/>
  </w:style>
  <w:style w:type="paragraph" w:customStyle="1" w:styleId="D0DFF4D4F9F64231BF2B955D36FDF452">
    <w:name w:val="D0DFF4D4F9F64231BF2B955D36FDF452"/>
  </w:style>
  <w:style w:type="paragraph" w:customStyle="1" w:styleId="F1DB035BFD9E47428A297B154728A3D6">
    <w:name w:val="F1DB035BFD9E47428A297B154728A3D6"/>
  </w:style>
  <w:style w:type="paragraph" w:customStyle="1" w:styleId="3EE46276A20A4C74A590ED35E19A2F35">
    <w:name w:val="3EE46276A20A4C74A590ED35E19A2F35"/>
  </w:style>
  <w:style w:type="paragraph" w:customStyle="1" w:styleId="35D40B4C963A4D878B7D627D59164512">
    <w:name w:val="35D40B4C963A4D878B7D627D59164512"/>
  </w:style>
  <w:style w:type="paragraph" w:customStyle="1" w:styleId="635124F4D0DE486BB2FA7821D2060960">
    <w:name w:val="635124F4D0DE486BB2FA7821D2060960"/>
  </w:style>
  <w:style w:type="paragraph" w:customStyle="1" w:styleId="1D5A8A4D0B854277B3C9C28D6A9BA634">
    <w:name w:val="1D5A8A4D0B854277B3C9C28D6A9BA634"/>
  </w:style>
  <w:style w:type="paragraph" w:customStyle="1" w:styleId="C007A43E9788478E815A900D0565E12A">
    <w:name w:val="C007A43E9788478E815A900D0565E12A"/>
  </w:style>
  <w:style w:type="paragraph" w:customStyle="1" w:styleId="93F45C26D3834312A1101DCBAAC71580">
    <w:name w:val="93F45C26D3834312A1101DCBAAC71580"/>
  </w:style>
  <w:style w:type="paragraph" w:customStyle="1" w:styleId="60ECA6FB2B534403B5A243412E6EABF2">
    <w:name w:val="60ECA6FB2B534403B5A243412E6EABF2"/>
  </w:style>
  <w:style w:type="paragraph" w:customStyle="1" w:styleId="8777EAE42F104F0995BED6D3B09008DC">
    <w:name w:val="8777EAE42F104F0995BED6D3B09008DC"/>
  </w:style>
  <w:style w:type="paragraph" w:customStyle="1" w:styleId="9B7D3B78FA3842B4842BAD154C917AE0">
    <w:name w:val="9B7D3B78FA3842B4842BAD154C917AE0"/>
  </w:style>
  <w:style w:type="paragraph" w:customStyle="1" w:styleId="D2399397DB404F819062D4A980040EF9">
    <w:name w:val="D2399397DB404F819062D4A980040EF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459B7931EB41E5BA4A891E0582CBE5">
    <w:name w:val="AB459B7931EB41E5BA4A891E0582CBE5"/>
  </w:style>
  <w:style w:type="paragraph" w:customStyle="1" w:styleId="9D8702F620B740979499DDB3B4CFCC00">
    <w:name w:val="9D8702F620B740979499DDB3B4CFCC00"/>
  </w:style>
  <w:style w:type="paragraph" w:customStyle="1" w:styleId="3C12DB170ACA4C1CB69C4B06695B43B4">
    <w:name w:val="3C12DB170ACA4C1CB69C4B06695B43B4"/>
  </w:style>
  <w:style w:type="paragraph" w:customStyle="1" w:styleId="18DC17FD9F054F45B12F65229FEF58EC">
    <w:name w:val="18DC17FD9F054F45B12F65229FEF58EC"/>
  </w:style>
  <w:style w:type="paragraph" w:customStyle="1" w:styleId="4A487B875CF14BE387C7E08F268B5CD7">
    <w:name w:val="4A487B875CF14BE387C7E08F268B5CD7"/>
  </w:style>
  <w:style w:type="paragraph" w:customStyle="1" w:styleId="CEEE36DECF524DEC845A9004D8205E42">
    <w:name w:val="CEEE36DECF524DEC845A9004D8205E42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2E5B4117AF1147CEA0A38531A3309EFA">
    <w:name w:val="2E5B4117AF1147CEA0A38531A3309EFA"/>
  </w:style>
  <w:style w:type="paragraph" w:customStyle="1" w:styleId="166A0EAA9B094B33A32FD3E4A96E7FBC">
    <w:name w:val="166A0EAA9B094B33A32FD3E4A96E7FBC"/>
  </w:style>
  <w:style w:type="paragraph" w:customStyle="1" w:styleId="06D14132EE20411B8F2FA9728395FCFA">
    <w:name w:val="06D14132EE20411B8F2FA9728395FCFA"/>
  </w:style>
  <w:style w:type="paragraph" w:customStyle="1" w:styleId="F09141657BA14515BD29CE14D6C39A67">
    <w:name w:val="F09141657BA14515BD29CE14D6C39A67"/>
  </w:style>
  <w:style w:type="paragraph" w:customStyle="1" w:styleId="D8166C5C9F8A43BB87DF6CE38820833C">
    <w:name w:val="D8166C5C9F8A43BB87DF6CE38820833C"/>
  </w:style>
  <w:style w:type="paragraph" w:customStyle="1" w:styleId="B72A38FEB705413EA5BD6A04850073EC">
    <w:name w:val="B72A38FEB705413EA5BD6A04850073EC"/>
  </w:style>
  <w:style w:type="paragraph" w:customStyle="1" w:styleId="C85F3C8D5E1F416A98B02ED6D48AB812">
    <w:name w:val="C85F3C8D5E1F416A98B02ED6D48AB812"/>
  </w:style>
  <w:style w:type="paragraph" w:customStyle="1" w:styleId="364BF5887C964BFDA81D36D54FF3FB4B">
    <w:name w:val="364BF5887C964BFDA81D36D54FF3FB4B"/>
  </w:style>
  <w:style w:type="paragraph" w:customStyle="1" w:styleId="A05EC165300941C680F87D50B49B6E27">
    <w:name w:val="A05EC165300941C680F87D50B49B6E27"/>
  </w:style>
  <w:style w:type="paragraph" w:customStyle="1" w:styleId="6D73710D18E24716BC65A0DF8CE475A9">
    <w:name w:val="6D73710D18E24716BC65A0DF8CE475A9"/>
  </w:style>
  <w:style w:type="paragraph" w:customStyle="1" w:styleId="FA1759FFE04F43C097C44B64C35C4CC5">
    <w:name w:val="FA1759FFE04F43C097C44B64C35C4CC5"/>
  </w:style>
  <w:style w:type="paragraph" w:customStyle="1" w:styleId="40D24354369A43529804FB60F99E60D2">
    <w:name w:val="40D24354369A43529804FB60F99E60D2"/>
  </w:style>
  <w:style w:type="paragraph" w:customStyle="1" w:styleId="98AE095EEA25409C97E96EE00F5983F7">
    <w:name w:val="98AE095EEA25409C97E96EE00F5983F7"/>
  </w:style>
  <w:style w:type="paragraph" w:customStyle="1" w:styleId="57F40414ECFE42F286D0E15354C45012">
    <w:name w:val="57F40414ECFE42F286D0E15354C45012"/>
  </w:style>
  <w:style w:type="paragraph" w:customStyle="1" w:styleId="00E900B1F8444E8F91B517E06C213826">
    <w:name w:val="00E900B1F8444E8F91B517E06C213826"/>
  </w:style>
  <w:style w:type="paragraph" w:customStyle="1" w:styleId="B2D48047CAC5404A9BB003D55D6BE4A8">
    <w:name w:val="B2D48047CAC5404A9BB003D55D6BE4A8"/>
  </w:style>
  <w:style w:type="paragraph" w:customStyle="1" w:styleId="A9DE4E6FD39D4A349D0A9D9FF13B8924">
    <w:name w:val="A9DE4E6FD39D4A349D0A9D9FF13B8924"/>
  </w:style>
  <w:style w:type="paragraph" w:customStyle="1" w:styleId="DD521A31F8A5454B8D1617855E855F03">
    <w:name w:val="DD521A31F8A5454B8D1617855E855F03"/>
  </w:style>
  <w:style w:type="paragraph" w:customStyle="1" w:styleId="FB125B5008B64DBC8C9972568AE5877C">
    <w:name w:val="FB125B5008B64DBC8C9972568AE5877C"/>
  </w:style>
  <w:style w:type="paragraph" w:customStyle="1" w:styleId="447B3ECE206E49CFB62844CABB2C1666">
    <w:name w:val="447B3ECE206E49CFB62844CABB2C1666"/>
  </w:style>
  <w:style w:type="paragraph" w:customStyle="1" w:styleId="7454F210D7B64D918CC72C928D75E6EE">
    <w:name w:val="7454F210D7B64D918CC72C928D75E6EE"/>
  </w:style>
  <w:style w:type="paragraph" w:customStyle="1" w:styleId="8CB50D3D17AC4BE38171B456CB0D2BD4">
    <w:name w:val="8CB50D3D17AC4BE38171B456CB0D2BD4"/>
  </w:style>
  <w:style w:type="paragraph" w:customStyle="1" w:styleId="FB2B39B003AE49F6AE7A2DACB377E3FE">
    <w:name w:val="FB2B39B003AE49F6AE7A2DACB377E3FE"/>
  </w:style>
  <w:style w:type="paragraph" w:customStyle="1" w:styleId="86F8452F6ED341328C5348EB563169CF">
    <w:name w:val="86F8452F6ED341328C5348EB563169CF"/>
  </w:style>
  <w:style w:type="paragraph" w:customStyle="1" w:styleId="716CBFD44A8F4A1485A6CBB16BA29318">
    <w:name w:val="716CBFD44A8F4A1485A6CBB16BA29318"/>
  </w:style>
  <w:style w:type="paragraph" w:customStyle="1" w:styleId="0AD91E5B0A204318BE27EB06EF9E696D">
    <w:name w:val="0AD91E5B0A204318BE27EB06EF9E696D"/>
  </w:style>
  <w:style w:type="paragraph" w:customStyle="1" w:styleId="B6E58D6D07C44CD7BA7C7B2033C6CFB1">
    <w:name w:val="B6E58D6D07C44CD7BA7C7B2033C6CFB1"/>
  </w:style>
  <w:style w:type="paragraph" w:customStyle="1" w:styleId="3AA7A3357EBA49C1AC76A66E1420E911">
    <w:name w:val="3AA7A3357EBA49C1AC76A66E1420E911"/>
  </w:style>
  <w:style w:type="paragraph" w:customStyle="1" w:styleId="B8831C33F1044DB3989836F54AD2DBA8">
    <w:name w:val="B8831C33F1044DB3989836F54AD2DBA8"/>
  </w:style>
  <w:style w:type="paragraph" w:customStyle="1" w:styleId="B073DB78CF5C4C88B2FEF8923C3E6896">
    <w:name w:val="B073DB78CF5C4C88B2FEF8923C3E6896"/>
  </w:style>
  <w:style w:type="paragraph" w:customStyle="1" w:styleId="4C1F661539BD4BCFACE6761BA0A4491C">
    <w:name w:val="4C1F661539BD4BCFACE6761BA0A4491C"/>
  </w:style>
  <w:style w:type="paragraph" w:customStyle="1" w:styleId="71ED41C3ED964FA19C928068EF60CB4B">
    <w:name w:val="71ED41C3ED964FA19C928068EF60CB4B"/>
  </w:style>
  <w:style w:type="paragraph" w:customStyle="1" w:styleId="F27E2F07B0B546619CB1B2F54DD0AA29">
    <w:name w:val="F27E2F07B0B546619CB1B2F54DD0AA29"/>
  </w:style>
  <w:style w:type="paragraph" w:customStyle="1" w:styleId="F1771D61B44A4E4BBD9E2AD4A8A4A3B7">
    <w:name w:val="F1771D61B44A4E4BBD9E2AD4A8A4A3B7"/>
  </w:style>
  <w:style w:type="paragraph" w:customStyle="1" w:styleId="6DAF1991457947AB8ED2EBF06E87E17E">
    <w:name w:val="6DAF1991457947AB8ED2EBF06E87E17E"/>
  </w:style>
  <w:style w:type="paragraph" w:customStyle="1" w:styleId="00731BBBEC9546FC9BB8452890E77655">
    <w:name w:val="00731BBBEC9546FC9BB8452890E77655"/>
  </w:style>
  <w:style w:type="paragraph" w:customStyle="1" w:styleId="CD9E28DD23414C6C90EDB4DA65A91A6E">
    <w:name w:val="CD9E28DD23414C6C90EDB4DA65A91A6E"/>
  </w:style>
  <w:style w:type="paragraph" w:customStyle="1" w:styleId="6E2EF6281C7042DC8B6D52ED79C1DE7E">
    <w:name w:val="6E2EF6281C7042DC8B6D52ED79C1DE7E"/>
  </w:style>
  <w:style w:type="paragraph" w:customStyle="1" w:styleId="D360F2A9C4F94322A75F4138B88B5746">
    <w:name w:val="D360F2A9C4F94322A75F4138B88B5746"/>
  </w:style>
  <w:style w:type="paragraph" w:customStyle="1" w:styleId="19B2918457C34BB497777FF64F7BDA29">
    <w:name w:val="19B2918457C34BB497777FF64F7BDA29"/>
  </w:style>
  <w:style w:type="paragraph" w:customStyle="1" w:styleId="4FD2A0571C7742379E52B9F242375342">
    <w:name w:val="4FD2A0571C7742379E52B9F242375342"/>
  </w:style>
  <w:style w:type="paragraph" w:customStyle="1" w:styleId="28D019C6C9E643E88D90C62766DAE140">
    <w:name w:val="28D019C6C9E643E88D90C62766DAE140"/>
  </w:style>
  <w:style w:type="paragraph" w:customStyle="1" w:styleId="F3F5CCA5E36D4B5CBAE7BF994550B3C9">
    <w:name w:val="F3F5CCA5E36D4B5CBAE7BF994550B3C9"/>
  </w:style>
  <w:style w:type="paragraph" w:customStyle="1" w:styleId="187C6F88E44A4E279F314079750C66A7">
    <w:name w:val="187C6F88E44A4E279F314079750C66A7"/>
  </w:style>
  <w:style w:type="paragraph" w:customStyle="1" w:styleId="6CB5F8F2F922451FB3C3B7D9E478D8AD">
    <w:name w:val="6CB5F8F2F922451FB3C3B7D9E478D8AD"/>
  </w:style>
  <w:style w:type="paragraph" w:customStyle="1" w:styleId="D0DFF4D4F9F64231BF2B955D36FDF452">
    <w:name w:val="D0DFF4D4F9F64231BF2B955D36FDF452"/>
  </w:style>
  <w:style w:type="paragraph" w:customStyle="1" w:styleId="F1DB035BFD9E47428A297B154728A3D6">
    <w:name w:val="F1DB035BFD9E47428A297B154728A3D6"/>
  </w:style>
  <w:style w:type="paragraph" w:customStyle="1" w:styleId="3EE46276A20A4C74A590ED35E19A2F35">
    <w:name w:val="3EE46276A20A4C74A590ED35E19A2F35"/>
  </w:style>
  <w:style w:type="paragraph" w:customStyle="1" w:styleId="35D40B4C963A4D878B7D627D59164512">
    <w:name w:val="35D40B4C963A4D878B7D627D59164512"/>
  </w:style>
  <w:style w:type="paragraph" w:customStyle="1" w:styleId="635124F4D0DE486BB2FA7821D2060960">
    <w:name w:val="635124F4D0DE486BB2FA7821D2060960"/>
  </w:style>
  <w:style w:type="paragraph" w:customStyle="1" w:styleId="1D5A8A4D0B854277B3C9C28D6A9BA634">
    <w:name w:val="1D5A8A4D0B854277B3C9C28D6A9BA634"/>
  </w:style>
  <w:style w:type="paragraph" w:customStyle="1" w:styleId="C007A43E9788478E815A900D0565E12A">
    <w:name w:val="C007A43E9788478E815A900D0565E12A"/>
  </w:style>
  <w:style w:type="paragraph" w:customStyle="1" w:styleId="93F45C26D3834312A1101DCBAAC71580">
    <w:name w:val="93F45C26D3834312A1101DCBAAC71580"/>
  </w:style>
  <w:style w:type="paragraph" w:customStyle="1" w:styleId="60ECA6FB2B534403B5A243412E6EABF2">
    <w:name w:val="60ECA6FB2B534403B5A243412E6EABF2"/>
  </w:style>
  <w:style w:type="paragraph" w:customStyle="1" w:styleId="8777EAE42F104F0995BED6D3B09008DC">
    <w:name w:val="8777EAE42F104F0995BED6D3B09008DC"/>
  </w:style>
  <w:style w:type="paragraph" w:customStyle="1" w:styleId="9B7D3B78FA3842B4842BAD154C917AE0">
    <w:name w:val="9B7D3B78FA3842B4842BAD154C917AE0"/>
  </w:style>
  <w:style w:type="paragraph" w:customStyle="1" w:styleId="D2399397DB404F819062D4A980040EF9">
    <w:name w:val="D2399397DB404F819062D4A980040E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COGNITIVE DEVELOPMENT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7A12A22-8381-4A66-A7ED-B8DA2E943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3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Windows User</cp:lastModifiedBy>
  <cp:revision>2</cp:revision>
  <dcterms:created xsi:type="dcterms:W3CDTF">2020-07-14T21:31:00Z</dcterms:created>
  <dcterms:modified xsi:type="dcterms:W3CDTF">2020-07-14T21:31:00Z</dcterms:modified>
</cp:coreProperties>
</file>